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ED3" w:rsidRPr="007F3170" w:rsidRDefault="00327ED3" w:rsidP="004F17BB">
      <w:pPr>
        <w:widowControl w:val="0"/>
        <w:spacing w:after="0" w:line="266" w:lineRule="exact"/>
        <w:jc w:val="right"/>
        <w:rPr>
          <w:rFonts w:ascii="Times New Roman" w:hAnsi="Times New Roman" w:cs="Times New Roman"/>
          <w:color w:val="000000"/>
          <w:sz w:val="23"/>
          <w:szCs w:val="23"/>
          <w:lang w:eastAsia="ru-RU"/>
        </w:rPr>
      </w:pPr>
    </w:p>
    <w:p w:rsidR="004B2104" w:rsidRPr="0079342F" w:rsidRDefault="00327ED3" w:rsidP="004B2104">
      <w:pPr>
        <w:pStyle w:val="Default"/>
        <w:jc w:val="right"/>
        <w:rPr>
          <w:b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</w:t>
      </w:r>
      <w:r w:rsidR="004B2104" w:rsidRPr="0079342F">
        <w:rPr>
          <w:b/>
        </w:rPr>
        <w:t>УТВЕРЖДАЮ»</w:t>
      </w:r>
    </w:p>
    <w:p w:rsidR="004B2104" w:rsidRDefault="004B2104" w:rsidP="004B210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4B2104" w:rsidRPr="004329D9" w:rsidRDefault="004B2104" w:rsidP="004B2104">
      <w:pPr>
        <w:pStyle w:val="Default"/>
        <w:jc w:val="right"/>
      </w:pPr>
      <w:r>
        <w:t>АО «ДЕЗ»</w:t>
      </w:r>
    </w:p>
    <w:p w:rsidR="004B2104" w:rsidRPr="0096566C" w:rsidRDefault="004B2104" w:rsidP="004B210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4B2104" w:rsidRDefault="004B2104" w:rsidP="004B2104">
      <w:pPr>
        <w:pStyle w:val="Default"/>
        <w:jc w:val="right"/>
      </w:pPr>
    </w:p>
    <w:p w:rsidR="004B2104" w:rsidRPr="004329D9" w:rsidRDefault="004B2104" w:rsidP="004B210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4B2104" w:rsidRPr="006E6AFF" w:rsidRDefault="004B2104" w:rsidP="004B2104">
      <w:pPr>
        <w:widowControl w:val="0"/>
        <w:rPr>
          <w:b/>
          <w:sz w:val="24"/>
          <w:szCs w:val="24"/>
        </w:rPr>
      </w:pPr>
    </w:p>
    <w:p w:rsidR="00327ED3" w:rsidRPr="007F3170" w:rsidRDefault="00327ED3" w:rsidP="004B2104">
      <w:pPr>
        <w:widowControl w:val="0"/>
        <w:spacing w:after="0" w:line="266" w:lineRule="exact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327ED3" w:rsidRPr="00181F5D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181F5D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ТЕХНИЧЕСКОЕ ЗАДАНИЕ</w:t>
      </w:r>
      <w:r w:rsidR="0016609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№1</w:t>
      </w:r>
    </w:p>
    <w:p w:rsidR="00327ED3" w:rsidRDefault="0099792C" w:rsidP="00C15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На поставку </w:t>
      </w:r>
      <w:r w:rsidR="00560B04">
        <w:rPr>
          <w:rFonts w:ascii="Times New Roman" w:hAnsi="Times New Roman" w:cs="Times New Roman"/>
          <w:sz w:val="28"/>
          <w:szCs w:val="28"/>
        </w:rPr>
        <w:t>а</w:t>
      </w:r>
      <w:r w:rsidR="00327ED3" w:rsidRPr="00C155CC">
        <w:rPr>
          <w:rFonts w:ascii="Times New Roman" w:hAnsi="Times New Roman" w:cs="Times New Roman"/>
          <w:sz w:val="28"/>
          <w:szCs w:val="28"/>
        </w:rPr>
        <w:t>втомобил</w:t>
      </w:r>
      <w:r w:rsidR="00327ED3">
        <w:rPr>
          <w:rFonts w:ascii="Times New Roman" w:hAnsi="Times New Roman" w:cs="Times New Roman"/>
          <w:sz w:val="28"/>
          <w:szCs w:val="28"/>
        </w:rPr>
        <w:t>я</w:t>
      </w:r>
      <w:r w:rsidR="00327ED3" w:rsidRPr="00C155CC">
        <w:rPr>
          <w:rFonts w:ascii="Times New Roman" w:hAnsi="Times New Roman" w:cs="Times New Roman"/>
          <w:sz w:val="28"/>
          <w:szCs w:val="28"/>
        </w:rPr>
        <w:t xml:space="preserve"> бронированн</w:t>
      </w:r>
      <w:r w:rsidR="00327ED3">
        <w:rPr>
          <w:rFonts w:ascii="Times New Roman" w:hAnsi="Times New Roman" w:cs="Times New Roman"/>
          <w:sz w:val="28"/>
          <w:szCs w:val="28"/>
        </w:rPr>
        <w:t>ого</w:t>
      </w:r>
      <w:r w:rsidR="00327ED3" w:rsidRPr="00C15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ED3" w:rsidRPr="00C155CC" w:rsidRDefault="00327ED3" w:rsidP="00C15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5CC">
        <w:rPr>
          <w:rFonts w:ascii="Times New Roman" w:hAnsi="Times New Roman" w:cs="Times New Roman"/>
          <w:sz w:val="28"/>
          <w:szCs w:val="28"/>
        </w:rPr>
        <w:t xml:space="preserve">на базе </w:t>
      </w:r>
      <w:r w:rsidRPr="00C155CC">
        <w:rPr>
          <w:rFonts w:ascii="Times New Roman" w:hAnsi="Times New Roman" w:cs="Times New Roman"/>
          <w:sz w:val="28"/>
          <w:szCs w:val="28"/>
          <w:lang w:val="en-US"/>
        </w:rPr>
        <w:t>Volkswagen</w:t>
      </w:r>
      <w:r w:rsidRPr="00C155CC">
        <w:rPr>
          <w:rFonts w:ascii="Times New Roman" w:hAnsi="Times New Roman" w:cs="Times New Roman"/>
          <w:sz w:val="28"/>
          <w:szCs w:val="28"/>
        </w:rPr>
        <w:t xml:space="preserve"> </w:t>
      </w:r>
      <w:r w:rsidRPr="00C155CC">
        <w:rPr>
          <w:rFonts w:ascii="Times New Roman" w:hAnsi="Times New Roman" w:cs="Times New Roman"/>
          <w:sz w:val="28"/>
          <w:szCs w:val="28"/>
          <w:lang w:val="en-US"/>
        </w:rPr>
        <w:t>Crafter</w:t>
      </w:r>
      <w:r w:rsidRPr="00C155CC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C155CC">
        <w:rPr>
          <w:rFonts w:ascii="Times New Roman" w:hAnsi="Times New Roman" w:cs="Times New Roman"/>
          <w:sz w:val="28"/>
          <w:szCs w:val="28"/>
          <w:lang w:val="en-US"/>
        </w:rPr>
        <w:t>Kasten</w:t>
      </w:r>
      <w:proofErr w:type="spellEnd"/>
      <w:r w:rsidRPr="00C155CC">
        <w:rPr>
          <w:rFonts w:ascii="Times New Roman" w:hAnsi="Times New Roman" w:cs="Times New Roman"/>
          <w:sz w:val="28"/>
          <w:szCs w:val="28"/>
        </w:rPr>
        <w:t xml:space="preserve"> (или аналог)</w:t>
      </w:r>
    </w:p>
    <w:p w:rsidR="00327ED3" w:rsidRPr="00C155CC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  <w:bookmarkStart w:id="0" w:name="_GoBack"/>
      <w:bookmarkEnd w:id="0"/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val="en-US" w:eastAsia="ru-RU"/>
        </w:rPr>
      </w:pPr>
    </w:p>
    <w:p w:rsidR="009B5767" w:rsidRPr="009B5767" w:rsidRDefault="009B5767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val="en-US"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327ED3" w:rsidRPr="007F3170" w:rsidRDefault="00327ED3" w:rsidP="004F17BB">
      <w:pPr>
        <w:keepNext/>
        <w:keepLines/>
        <w:widowControl w:val="0"/>
        <w:spacing w:after="0" w:line="250" w:lineRule="exact"/>
        <w:jc w:val="center"/>
        <w:outlineLvl w:val="0"/>
        <w:rPr>
          <w:rFonts w:ascii="Times New Roman" w:hAnsi="Times New Roman" w:cs="Times New Roman"/>
          <w:color w:val="000000"/>
          <w:sz w:val="25"/>
          <w:szCs w:val="25"/>
          <w:lang w:eastAsia="ru-RU"/>
        </w:rPr>
        <w:sectPr w:rsidR="00327ED3" w:rsidRPr="007F3170" w:rsidSect="007E15C5">
          <w:footerReference w:type="default" r:id="rId8"/>
          <w:pgSz w:w="11906" w:h="16838"/>
          <w:pgMar w:top="1134" w:right="851" w:bottom="1134" w:left="1418" w:header="0" w:footer="408" w:gutter="0"/>
          <w:cols w:space="720"/>
          <w:noEndnote/>
          <w:titlePg/>
          <w:docGrid w:linePitch="360"/>
        </w:sectPr>
      </w:pPr>
      <w:bookmarkStart w:id="1" w:name="bookmark0"/>
      <w:r w:rsidRPr="007F3170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201</w:t>
      </w:r>
      <w:bookmarkEnd w:id="1"/>
      <w:r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5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2"/>
        <w:gridCol w:w="4229"/>
        <w:gridCol w:w="5299"/>
      </w:tblGrid>
      <w:tr w:rsidR="00327ED3" w:rsidRPr="007F3170">
        <w:trPr>
          <w:trHeight w:val="364"/>
        </w:trPr>
        <w:tc>
          <w:tcPr>
            <w:tcW w:w="100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7ED3" w:rsidRDefault="00327ED3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7ED3" w:rsidRPr="007F3170">
        <w:trPr>
          <w:trHeight w:val="610"/>
        </w:trPr>
        <w:tc>
          <w:tcPr>
            <w:tcW w:w="100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7ED3" w:rsidRPr="00181F5D" w:rsidRDefault="00327ED3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1. </w:t>
            </w:r>
          </w:p>
          <w:p w:rsidR="00327ED3" w:rsidRPr="00627F60" w:rsidRDefault="00327ED3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ОБЩИЕ СВЕДЕНИЯ</w:t>
            </w:r>
          </w:p>
        </w:tc>
      </w:tr>
      <w:tr w:rsidR="00327ED3" w:rsidRPr="006A05DD">
        <w:trPr>
          <w:trHeight w:val="255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Default="00327ED3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7F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Подраздел 1.1 </w:t>
            </w:r>
          </w:p>
          <w:p w:rsidR="00327ED3" w:rsidRPr="00627F60" w:rsidRDefault="00327ED3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7F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</w:tr>
      <w:tr w:rsidR="00327ED3" w:rsidRPr="006A05DD">
        <w:trPr>
          <w:trHeight w:val="1264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312" w:type="dxa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705"/>
              <w:gridCol w:w="8607"/>
            </w:tblGrid>
            <w:tr w:rsidR="00EF2162" w:rsidRPr="006A05DD" w:rsidTr="00EF2162"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F2162" w:rsidRPr="00181F5D" w:rsidRDefault="00EF2162" w:rsidP="00657F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п</w:t>
                  </w:r>
                  <w:proofErr w:type="gramEnd"/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8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F2162" w:rsidRPr="00181F5D" w:rsidRDefault="00EF2162" w:rsidP="00657F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Наименование</w:t>
                  </w:r>
                </w:p>
              </w:tc>
            </w:tr>
            <w:tr w:rsidR="00EF2162" w:rsidRPr="006A05DD" w:rsidTr="00EF2162">
              <w:trPr>
                <w:trHeight w:val="505"/>
              </w:trPr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2162" w:rsidRPr="00181F5D" w:rsidRDefault="00EF2162" w:rsidP="00657F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1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2162" w:rsidRPr="00181F5D" w:rsidRDefault="00EF2162" w:rsidP="00C11611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Спецавтомобиль</w:t>
                  </w:r>
                  <w:proofErr w:type="spellEnd"/>
                  <w:proofErr w:type="gramEnd"/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бронированный на базе </w:t>
                  </w:r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Volkswagen</w:t>
                  </w:r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Crafter</w:t>
                  </w:r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50 </w:t>
                  </w:r>
                  <w:proofErr w:type="spellStart"/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Kasten</w:t>
                  </w:r>
                  <w:proofErr w:type="spellEnd"/>
                  <w:r w:rsidRPr="00181F5D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(или аналог)</w:t>
                  </w:r>
                </w:p>
              </w:tc>
            </w:tr>
          </w:tbl>
          <w:p w:rsidR="00327ED3" w:rsidRPr="006A05DD" w:rsidRDefault="00327ED3" w:rsidP="008E6E6A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327ED3" w:rsidRPr="006A05DD">
        <w:trPr>
          <w:trHeight w:val="333"/>
        </w:trPr>
        <w:tc>
          <w:tcPr>
            <w:tcW w:w="100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1F5D" w:rsidRDefault="00327ED3" w:rsidP="00657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 1.2 </w:t>
            </w:r>
          </w:p>
          <w:p w:rsidR="00327ED3" w:rsidRPr="00181F5D" w:rsidRDefault="00327ED3" w:rsidP="00657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новизне</w:t>
            </w:r>
          </w:p>
        </w:tc>
      </w:tr>
      <w:tr w:rsidR="00327ED3" w:rsidRPr="006A05DD">
        <w:trPr>
          <w:trHeight w:val="255"/>
        </w:trPr>
        <w:tc>
          <w:tcPr>
            <w:tcW w:w="100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1F5D" w:rsidRDefault="00327ED3" w:rsidP="008E6E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Спецавтомобиль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должен быть новым, ранее не эксплуатируемым. Год выпуска  не ранее 201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Не являться выставочным образцом. Свободным от прав третьих лиц.</w:t>
            </w:r>
          </w:p>
        </w:tc>
      </w:tr>
      <w:tr w:rsidR="00327ED3" w:rsidRPr="006A05DD">
        <w:trPr>
          <w:trHeight w:val="255"/>
        </w:trPr>
        <w:tc>
          <w:tcPr>
            <w:tcW w:w="100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1F5D" w:rsidRDefault="00327ED3" w:rsidP="00E22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 1.3 </w:t>
            </w:r>
          </w:p>
          <w:p w:rsidR="00327ED3" w:rsidRPr="00181F5D" w:rsidRDefault="00327ED3" w:rsidP="00E22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</w:t>
            </w:r>
          </w:p>
        </w:tc>
      </w:tr>
      <w:tr w:rsidR="00327ED3" w:rsidRPr="006A05DD">
        <w:trPr>
          <w:trHeight w:val="255"/>
        </w:trPr>
        <w:tc>
          <w:tcPr>
            <w:tcW w:w="100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1F5D" w:rsidRDefault="00327ED3" w:rsidP="008B67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ОКП-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452330</w:t>
            </w:r>
          </w:p>
        </w:tc>
      </w:tr>
      <w:tr w:rsidR="00327ED3" w:rsidRPr="006A05DD">
        <w:trPr>
          <w:trHeight w:val="330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327ED3" w:rsidRPr="00181F5D" w:rsidRDefault="00327ED3" w:rsidP="00B72F29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2. </w:t>
            </w:r>
          </w:p>
          <w:p w:rsidR="00327ED3" w:rsidRPr="00627F60" w:rsidRDefault="00327ED3" w:rsidP="00B72F29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ОБЛАСТЬ ПРИМЕНЕНИЯ</w:t>
            </w:r>
          </w:p>
        </w:tc>
      </w:tr>
      <w:tr w:rsidR="00327ED3" w:rsidRPr="006A05DD">
        <w:tc>
          <w:tcPr>
            <w:tcW w:w="10030" w:type="dxa"/>
            <w:gridSpan w:val="3"/>
          </w:tcPr>
          <w:p w:rsidR="00327ED3" w:rsidRPr="00181F5D" w:rsidRDefault="00327ED3" w:rsidP="00311F66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Спецавтомобиль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предназначен для перевозки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спецгрузов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сопровождающего персонала.</w:t>
            </w:r>
          </w:p>
        </w:tc>
      </w:tr>
      <w:tr w:rsidR="00327ED3" w:rsidRPr="006A05DD">
        <w:tc>
          <w:tcPr>
            <w:tcW w:w="10030" w:type="dxa"/>
            <w:gridSpan w:val="3"/>
            <w:tcBorders>
              <w:left w:val="nil"/>
              <w:right w:val="nil"/>
            </w:tcBorders>
          </w:tcPr>
          <w:p w:rsidR="00327ED3" w:rsidRPr="00181F5D" w:rsidRDefault="00327ED3" w:rsidP="00B72F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3. </w:t>
            </w:r>
          </w:p>
          <w:p w:rsidR="00327ED3" w:rsidRPr="00627F60" w:rsidRDefault="00327ED3" w:rsidP="00B72F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УСЛОВИЯ ЭКСПЛУАТАЦИИ</w:t>
            </w:r>
          </w:p>
        </w:tc>
      </w:tr>
      <w:tr w:rsidR="00327ED3" w:rsidRPr="006A05DD">
        <w:tc>
          <w:tcPr>
            <w:tcW w:w="10030" w:type="dxa"/>
            <w:gridSpan w:val="3"/>
          </w:tcPr>
          <w:p w:rsidR="00327ED3" w:rsidRPr="00181F5D" w:rsidRDefault="00327ED3" w:rsidP="00657FF2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Требования к климатическому исполнению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спецавтомобиля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 ГОСТу 15150-69 УХЛ</w:t>
            </w:r>
          </w:p>
        </w:tc>
      </w:tr>
      <w:tr w:rsidR="00327ED3" w:rsidRPr="006A05DD">
        <w:trPr>
          <w:trHeight w:val="288"/>
        </w:trPr>
        <w:tc>
          <w:tcPr>
            <w:tcW w:w="100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27ED3" w:rsidRPr="00181F5D" w:rsidRDefault="00327ED3" w:rsidP="00B72F29">
            <w:pPr>
              <w:widowControl w:val="0"/>
              <w:tabs>
                <w:tab w:val="left" w:leader="underscore" w:pos="2687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</w:t>
            </w:r>
          </w:p>
          <w:p w:rsidR="00327ED3" w:rsidRPr="00627F60" w:rsidRDefault="00327ED3" w:rsidP="00B72F29">
            <w:pPr>
              <w:widowControl w:val="0"/>
              <w:tabs>
                <w:tab w:val="left" w:leader="underscore" w:pos="2687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ТЕХНИЧЕСКИЕ ТРЕБОВАНИЯ</w:t>
            </w:r>
          </w:p>
        </w:tc>
      </w:tr>
      <w:tr w:rsidR="00327ED3" w:rsidRPr="006A05DD">
        <w:trPr>
          <w:trHeight w:val="601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311F66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Подраздел 4.1</w:t>
            </w:r>
          </w:p>
          <w:p w:rsidR="00327ED3" w:rsidRPr="00627F60" w:rsidRDefault="00327ED3" w:rsidP="00311F66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Основные параметры и размеры</w:t>
            </w:r>
          </w:p>
        </w:tc>
      </w:tr>
      <w:tr w:rsidR="00327ED3" w:rsidRPr="006A05DD">
        <w:trPr>
          <w:trHeight w:val="57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Характеристики автомобиля</w:t>
            </w:r>
          </w:p>
          <w:p w:rsidR="00327ED3" w:rsidRPr="004B2104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Модель</w:t>
            </w:r>
            <w:r w:rsidRPr="004B210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Volkswagen</w:t>
            </w:r>
            <w:r w:rsidRPr="004B210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Crafter</w:t>
            </w:r>
            <w:r w:rsidRPr="004B210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Kasten</w:t>
            </w:r>
            <w:proofErr w:type="spellEnd"/>
            <w:r w:rsidRPr="004B210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или</w:t>
            </w:r>
            <w:r w:rsidRPr="004B210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аналог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Двигатель                                                                                                               дизельный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Мощность двигателя,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.с</w:t>
            </w:r>
            <w:proofErr w:type="spellEnd"/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109-140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Объем двигателя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см³                                                                                           1950-2500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Число и расположение цилиндров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 менее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4 - рядное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Коробка передач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6-МТ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Рулевое управление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гидроусилитель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или аналог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Объем топливного бака,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75-80  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Передняя подвеска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независимая 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Задняя подвеска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зависимая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Тип впуска                                                                                         непосредственный впрыск 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Интеркуллер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есть  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Количество мест                                                                                     согласно схеме №1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Габаритные размеры автомобиля, </w:t>
            </w:r>
            <w:proofErr w:type="gramStart"/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Длина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 менее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6900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 более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7900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Ширина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не менее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1900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не более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2100</w:t>
            </w:r>
          </w:p>
          <w:p w:rsidR="00327ED3" w:rsidRPr="00181F5D" w:rsidRDefault="00327ED3" w:rsidP="00F10D94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Высота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не менее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2700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 более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3000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Кузов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электростеклоподъемники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кабине слева и справа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кронштейн для крепления запасного колеса 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съёмная буксировочная проушина спереди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 высокая крыша, окрашенная в цвет кузова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задние двери распашные, глухие. Раскрытие задних дверей на 180 градусов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правая сдвижная дверь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наружные зеркала заднего вида, с электроприводом регулировок и подогревом, с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еркалами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широкоугольного .обзора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боковые опознавательные огни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теплозащитная стандартная тонировка стёкол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задняя поперечина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усиленна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улучшения защиты от ударов сзади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кузов: свободнонесущий, модульной конструкции 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правая и левая двери кабины.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Интерьер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сиденье переднее правое: без регулировок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сиденье переднее левое: стандартное, с регулировками: продольная, наклон спинки, высота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 перчаточный ящик стандартный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обивка только внутренней поверхности боковых сдвижных и задних дверей жёсткая (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ламинированный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ДВП) 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ручка – поручень на внутренней перегородке в грузовом/пассажирском отделении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лоток для хранения документов в потолочной консоли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освещение салона –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менее 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 плафон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тканевая обивка сидений 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подножки всех дверей с пластиковой отделкой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Функциональное оборудование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-центральный замок с  дистанционным управлением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электростеклоподъемники</w:t>
            </w:r>
            <w:proofErr w:type="spellEnd"/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-розетка 12В в кабине – 1 шт., розетка для подзарядки радиостанции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очиститель лобового стекла с ручным регулированием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комплект ключей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 ключа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радиопульта ДУ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подготовка для установки аудиосистемы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прикуриватель 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догреватель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водяной 5 кВт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управление углом наклона фар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Салон 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менее 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7 посадочных мест вместе с водителем и полноразмерный задний ряд сидений 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(согласно схеме № 1)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менее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одно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регулируемо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сиденье 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менее 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одно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пассажирское сиденье в кабине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не менее 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ух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двухместных регулируемых сиденья в салоне автомобиля (по ходу движения)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не менее одного 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одноместно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сидень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регулируемое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салоне автомобиля (по ходу движения)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полноразмерный задний ряд сидений</w:t>
            </w:r>
          </w:p>
          <w:p w:rsidR="00327ED3" w:rsidRPr="00181F5D" w:rsidRDefault="00327ED3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не менее одного 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откидн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ого</w:t>
            </w: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столик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Подраздел 4.2 </w:t>
            </w:r>
          </w:p>
          <w:p w:rsidR="00327ED3" w:rsidRPr="00181F5D" w:rsidRDefault="00327ED3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технико-экономические и эксплуатационные показатели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B72F29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Требования к основным режимам работы: режимы нормальной эксплуатации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B718CA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4.3 </w:t>
            </w:r>
          </w:p>
          <w:p w:rsidR="00327ED3" w:rsidRPr="00181F5D" w:rsidRDefault="00327ED3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надежности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0E27B3">
            <w:pPr>
              <w:pStyle w:val="2"/>
              <w:shd w:val="clear" w:color="auto" w:fill="auto"/>
              <w:spacing w:before="0" w:line="322" w:lineRule="exact"/>
              <w:ind w:left="60"/>
              <w:rPr>
                <w:sz w:val="24"/>
                <w:szCs w:val="24"/>
              </w:rPr>
            </w:pPr>
            <w:proofErr w:type="spellStart"/>
            <w:r w:rsidRPr="00181F5D">
              <w:rPr>
                <w:sz w:val="24"/>
                <w:szCs w:val="24"/>
              </w:rPr>
              <w:t>Спецавтомобиль</w:t>
            </w:r>
            <w:proofErr w:type="spellEnd"/>
            <w:r w:rsidRPr="00181F5D">
              <w:rPr>
                <w:color w:val="000000"/>
                <w:sz w:val="24"/>
                <w:szCs w:val="24"/>
              </w:rPr>
              <w:t xml:space="preserve"> должен отвечать требованиям надежности.</w:t>
            </w:r>
          </w:p>
          <w:p w:rsidR="00327ED3" w:rsidRPr="00181F5D" w:rsidRDefault="00327ED3" w:rsidP="000E27B3">
            <w:pPr>
              <w:pStyle w:val="2"/>
              <w:shd w:val="clear" w:color="auto" w:fill="auto"/>
              <w:spacing w:before="0" w:line="322" w:lineRule="exact"/>
              <w:ind w:left="60" w:right="6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Все детали и механизмы должны исправно работать и функционировать, параметры и режимы работы оборудования должны соответствовать паспортным данным в регламентные межремонтные периоды, </w:t>
            </w:r>
            <w:r w:rsidRPr="00181F5D">
              <w:rPr>
                <w:rStyle w:val="1"/>
                <w:i/>
                <w:iCs/>
                <w:sz w:val="24"/>
                <w:szCs w:val="24"/>
              </w:rPr>
              <w:t>определенные заводом</w:t>
            </w:r>
            <w:r w:rsidRPr="00181F5D">
              <w:rPr>
                <w:rStyle w:val="aa"/>
                <w:i/>
                <w:iCs/>
                <w:sz w:val="24"/>
                <w:szCs w:val="24"/>
              </w:rPr>
              <w:t xml:space="preserve"> - </w:t>
            </w:r>
            <w:r w:rsidRPr="00181F5D">
              <w:rPr>
                <w:rStyle w:val="1"/>
                <w:i/>
                <w:iCs/>
                <w:sz w:val="24"/>
                <w:szCs w:val="24"/>
              </w:rPr>
              <w:t>изготовителем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B718CA">
            <w:pPr>
              <w:pStyle w:val="2"/>
              <w:shd w:val="clear" w:color="auto" w:fill="auto"/>
              <w:spacing w:before="0" w:line="322" w:lineRule="exact"/>
              <w:ind w:left="6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Подраздел 4.4 </w:t>
            </w:r>
          </w:p>
          <w:p w:rsidR="00327ED3" w:rsidRPr="00181F5D" w:rsidRDefault="00327ED3" w:rsidP="00B718CA">
            <w:pPr>
              <w:pStyle w:val="2"/>
              <w:shd w:val="clear" w:color="auto" w:fill="auto"/>
              <w:spacing w:before="0" w:line="322" w:lineRule="exact"/>
              <w:ind w:left="60"/>
              <w:jc w:val="center"/>
              <w:rPr>
                <w:b/>
                <w:bCs/>
                <w:i w:val="0"/>
                <w:iCs w:val="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Требования к конструкции, монтажно-технические требования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Бронирование 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бронезащита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салона и кабины – 3-ий класс защиты по ГОСТ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50963-96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броневая защита крыши автомобиля – 2-ой класс защиты по ГОСТ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50963-96 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специальные стекла – 3-й класс защиты по ГОСТ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51136: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полноразмерное 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молированное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ветровое бронестекло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- полноразмерные бронестекла передних дверей</w:t>
            </w:r>
          </w:p>
          <w:p w:rsidR="00327ED3" w:rsidRPr="00181F5D" w:rsidRDefault="00327ED3" w:rsidP="00B718CA">
            <w:pPr>
              <w:rPr>
                <w:i/>
                <w:iCs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обзорное пулестойкое стекло в сдвижной двери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два обзорных пулестойких стекол в правом и левом бортах кузова (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согласно схемы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№ 1)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- 5 бойниц по периметру (согласно схемы №1), по одной бойнице в стеклах передних дверей, по одной бойнице около обзорных пулестойких стеко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л(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левом и правом борту) и 1 бойница в сдвижной двери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задняя бронированная стенка глухая,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отделяющая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.х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озяйственный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отсек</w:t>
            </w:r>
          </w:p>
          <w:p w:rsidR="00327ED3" w:rsidRPr="00181F5D" w:rsidRDefault="00327ED3" w:rsidP="00B718C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разделительная перегородка между кабиной и салоном высотой 0,8-1м.</w:t>
            </w:r>
          </w:p>
          <w:p w:rsidR="00327ED3" w:rsidRPr="00181F5D" w:rsidRDefault="00327ED3" w:rsidP="000E27B3">
            <w:pPr>
              <w:pStyle w:val="2"/>
              <w:shd w:val="clear" w:color="auto" w:fill="auto"/>
              <w:spacing w:before="0" w:line="322" w:lineRule="exact"/>
              <w:ind w:left="60"/>
              <w:rPr>
                <w:sz w:val="24"/>
                <w:szCs w:val="24"/>
              </w:rPr>
            </w:pPr>
            <w:r w:rsidRPr="00181F5D">
              <w:rPr>
                <w:sz w:val="24"/>
                <w:szCs w:val="24"/>
              </w:rPr>
              <w:t>- усиленные конструкции всех бронированных дверей, опорные ролики, ограничители открывания дверей</w:t>
            </w:r>
          </w:p>
          <w:p w:rsidR="00327ED3" w:rsidRPr="00181F5D" w:rsidRDefault="00327ED3" w:rsidP="000E27B3">
            <w:pPr>
              <w:pStyle w:val="2"/>
              <w:shd w:val="clear" w:color="auto" w:fill="auto"/>
              <w:spacing w:before="0" w:line="322" w:lineRule="exact"/>
              <w:ind w:left="60"/>
              <w:rPr>
                <w:sz w:val="24"/>
                <w:szCs w:val="24"/>
              </w:rPr>
            </w:pP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4.5 </w:t>
            </w:r>
          </w:p>
          <w:p w:rsidR="00327ED3" w:rsidRPr="00181F5D" w:rsidRDefault="00327ED3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 и комплектующим оборудования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0E27B3">
            <w:pPr>
              <w:pStyle w:val="2"/>
              <w:shd w:val="clear" w:color="auto" w:fill="auto"/>
              <w:spacing w:before="0"/>
              <w:ind w:left="60" w:right="60" w:firstLine="62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Материалы, узлы и комплектующие должны быть качественными, не бывшими в эксплуатации. Гарантийный срок эксплуатации должен быть не менее срока, </w:t>
            </w:r>
            <w:r w:rsidRPr="00181F5D">
              <w:rPr>
                <w:color w:val="000000"/>
                <w:sz w:val="24"/>
                <w:szCs w:val="24"/>
              </w:rPr>
              <w:lastRenderedPageBreak/>
              <w:t xml:space="preserve">установленного </w:t>
            </w:r>
            <w:r w:rsidRPr="00181F5D">
              <w:rPr>
                <w:color w:val="000000"/>
                <w:sz w:val="24"/>
                <w:szCs w:val="24"/>
                <w:u w:val="single"/>
              </w:rPr>
              <w:t>заводом</w:t>
            </w:r>
            <w:r w:rsidRPr="00181F5D">
              <w:rPr>
                <w:color w:val="000000"/>
                <w:sz w:val="24"/>
                <w:szCs w:val="24"/>
              </w:rPr>
              <w:t>-</w:t>
            </w:r>
            <w:r w:rsidRPr="00181F5D">
              <w:rPr>
                <w:rStyle w:val="1"/>
                <w:i/>
                <w:iCs/>
                <w:sz w:val="24"/>
                <w:szCs w:val="24"/>
              </w:rPr>
              <w:t>изготовителем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ED3" w:rsidRPr="00181F5D" w:rsidRDefault="00327ED3" w:rsidP="00E37721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Подраздел 4.6 </w:t>
            </w:r>
          </w:p>
          <w:p w:rsidR="00327ED3" w:rsidRPr="00181F5D" w:rsidRDefault="00327ED3" w:rsidP="00E37721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стабильности параметров при воздействии факторов внешней среды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E37721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sz w:val="24"/>
                <w:szCs w:val="24"/>
              </w:rPr>
            </w:pPr>
            <w:proofErr w:type="spellStart"/>
            <w:r w:rsidRPr="00181F5D">
              <w:rPr>
                <w:sz w:val="24"/>
                <w:szCs w:val="24"/>
              </w:rPr>
              <w:t>Спецавтомобиль</w:t>
            </w:r>
            <w:proofErr w:type="spellEnd"/>
            <w:r w:rsidRPr="00181F5D">
              <w:rPr>
                <w:color w:val="000000"/>
                <w:sz w:val="24"/>
                <w:szCs w:val="24"/>
              </w:rPr>
              <w:t xml:space="preserve"> должен быть устойчив к воздействию внешних природных факторов окружающей среды (солнце, снег, дождь, град и т.п.)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Подраздел 4.7</w:t>
            </w:r>
          </w:p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Требования к электропитанию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E37721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color w:val="000000"/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Особых требований не </w:t>
            </w:r>
            <w:proofErr w:type="spellStart"/>
            <w:r w:rsidRPr="00181F5D">
              <w:rPr>
                <w:color w:val="000000"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Подраздел 4.8 </w:t>
            </w:r>
          </w:p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контрольно-измерительным приборам и автоматике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E37721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Особых требований не </w:t>
            </w:r>
            <w:proofErr w:type="spellStart"/>
            <w:r w:rsidRPr="00181F5D">
              <w:rPr>
                <w:color w:val="000000"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Подраздел 4.9 </w:t>
            </w:r>
          </w:p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комплектности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3B09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color w:val="000000"/>
                <w:sz w:val="24"/>
                <w:szCs w:val="24"/>
              </w:rPr>
            </w:pPr>
            <w:proofErr w:type="spellStart"/>
            <w:r w:rsidRPr="00181F5D">
              <w:rPr>
                <w:sz w:val="24"/>
                <w:szCs w:val="24"/>
              </w:rPr>
              <w:t>Спецавтомобиль</w:t>
            </w:r>
            <w:proofErr w:type="spellEnd"/>
            <w:r w:rsidRPr="00181F5D">
              <w:rPr>
                <w:color w:val="000000"/>
                <w:sz w:val="24"/>
                <w:szCs w:val="24"/>
              </w:rPr>
              <w:t xml:space="preserve"> должен быть укомплектован:</w:t>
            </w:r>
          </w:p>
          <w:p w:rsidR="00327ED3" w:rsidRPr="00181F5D" w:rsidRDefault="00327ED3" w:rsidP="003B09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color w:val="000000"/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-набор </w:t>
            </w:r>
            <w:proofErr w:type="gramStart"/>
            <w:r w:rsidRPr="00181F5D">
              <w:rPr>
                <w:color w:val="000000"/>
                <w:sz w:val="24"/>
                <w:szCs w:val="24"/>
              </w:rPr>
              <w:t>инструментов</w:t>
            </w:r>
            <w:proofErr w:type="gramEnd"/>
            <w:r w:rsidRPr="00181F5D">
              <w:rPr>
                <w:color w:val="000000"/>
                <w:sz w:val="24"/>
                <w:szCs w:val="24"/>
              </w:rPr>
              <w:t xml:space="preserve"> предусмотренный заводом-изготовителем;</w:t>
            </w:r>
          </w:p>
          <w:p w:rsidR="00327ED3" w:rsidRPr="00181F5D" w:rsidRDefault="00327ED3" w:rsidP="003B09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color w:val="000000"/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>-полноразмерное запасное колесо;</w:t>
            </w:r>
          </w:p>
          <w:p w:rsidR="00327ED3" w:rsidRPr="00181F5D" w:rsidRDefault="00327ED3" w:rsidP="003B09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color w:val="000000"/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>-руководство по эксплуатации на русском языке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right="6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Подраздел 4.10 </w:t>
            </w:r>
          </w:p>
          <w:p w:rsidR="00327ED3" w:rsidRPr="00181F5D" w:rsidRDefault="00327ED3" w:rsidP="00014828">
            <w:pPr>
              <w:pStyle w:val="2"/>
              <w:shd w:val="clear" w:color="auto" w:fill="auto"/>
              <w:spacing w:before="0" w:line="312" w:lineRule="exact"/>
              <w:ind w:right="60"/>
              <w:jc w:val="center"/>
              <w:rPr>
                <w:b/>
                <w:bCs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маркировке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3B09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Особых требований не </w:t>
            </w:r>
            <w:proofErr w:type="spellStart"/>
            <w:r w:rsidRPr="00181F5D">
              <w:rPr>
                <w:color w:val="000000"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7E15C5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Подраздел 4.11</w:t>
            </w:r>
          </w:p>
          <w:p w:rsidR="00327ED3" w:rsidRPr="00181F5D" w:rsidRDefault="00327ED3" w:rsidP="007E15C5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упаковке</w:t>
            </w:r>
          </w:p>
        </w:tc>
      </w:tr>
      <w:tr w:rsidR="00327ED3" w:rsidRPr="006A05DD">
        <w:trPr>
          <w:trHeight w:val="32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3B09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Особых требований не </w:t>
            </w:r>
            <w:proofErr w:type="spellStart"/>
            <w:r w:rsidRPr="00181F5D">
              <w:rPr>
                <w:color w:val="000000"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327ED3" w:rsidRPr="006A05DD">
        <w:trPr>
          <w:trHeight w:val="400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0271E" w:rsidRDefault="00327ED3" w:rsidP="00E37721">
            <w:pPr>
              <w:widowControl w:val="0"/>
              <w:tabs>
                <w:tab w:val="left" w:leader="underscore" w:pos="140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РАЗДЕЛ 5. </w:t>
            </w:r>
          </w:p>
          <w:p w:rsidR="00327ED3" w:rsidRPr="00627F60" w:rsidRDefault="00327ED3" w:rsidP="00E37721">
            <w:pPr>
              <w:widowControl w:val="0"/>
              <w:tabs>
                <w:tab w:val="left" w:leader="underscore" w:pos="140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ПО ПРАВИЛАМ ПРИЕМКИ</w:t>
            </w:r>
          </w:p>
        </w:tc>
      </w:tr>
      <w:tr w:rsidR="00327ED3" w:rsidRPr="006A05DD">
        <w:trPr>
          <w:trHeight w:val="262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289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5.1 </w:t>
            </w:r>
          </w:p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289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Порядок сдачи и приемки</w:t>
            </w:r>
          </w:p>
        </w:tc>
      </w:tr>
      <w:tr w:rsidR="00327ED3" w:rsidRPr="006A05DD">
        <w:trPr>
          <w:trHeight w:val="354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Приемка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спецавтомобиля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г.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Заречный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ензенской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области ул. Мира, д.1. </w:t>
            </w:r>
          </w:p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 приемке</w:t>
            </w:r>
            <w:r w:rsidRPr="00181F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осуществляется проверка комплектности поставки и техническое состояние.</w:t>
            </w:r>
          </w:p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Поставщик обязан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-ПТС на автомобиль (оригинал);</w:t>
            </w:r>
          </w:p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-Руководство по эксплуатации автомобиля на русском языке;</w:t>
            </w:r>
          </w:p>
          <w:p w:rsidR="00327ED3" w:rsidRPr="00181F5D" w:rsidRDefault="00327ED3" w:rsidP="00A7536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-сервисную книжку на русском языке;</w:t>
            </w:r>
          </w:p>
          <w:p w:rsidR="00327ED3" w:rsidRPr="00181F5D" w:rsidRDefault="00327ED3" w:rsidP="00A7536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-паспорт на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спецавтомобиль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327ED3" w:rsidRPr="00181F5D" w:rsidRDefault="00327ED3" w:rsidP="00A7536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-Руководство по эксплуатации автомобиля на русском языке</w:t>
            </w:r>
          </w:p>
        </w:tc>
      </w:tr>
      <w:tr w:rsidR="00327ED3" w:rsidRPr="006A05DD">
        <w:trPr>
          <w:trHeight w:val="337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5.2 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передаче заказчику технических и иных документов при поставке товаров</w:t>
            </w:r>
          </w:p>
        </w:tc>
      </w:tr>
      <w:tr w:rsidR="00327ED3" w:rsidRPr="006A05DD">
        <w:trPr>
          <w:trHeight w:val="809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Поставщик обязан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-комплект технической документации на русском языке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свидетельство о регистрации ТС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ПТС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государственные регистрационные  номера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свидетельство о соответствии конструкции транспортного средства требованиям безопасности дорожного движения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сертификаты на броне защиту и специальные стекла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акт-приема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передачи ТС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товарно-транспортная накладная</w:t>
            </w:r>
          </w:p>
          <w:p w:rsidR="00327ED3" w:rsidRPr="00181F5D" w:rsidRDefault="00327ED3" w:rsidP="00014828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счет-фактура</w:t>
            </w:r>
          </w:p>
        </w:tc>
      </w:tr>
      <w:tr w:rsidR="00327ED3" w:rsidRPr="006A05DD">
        <w:trPr>
          <w:trHeight w:val="313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0271E" w:rsidRDefault="00327ED3" w:rsidP="00657FF2">
            <w:pPr>
              <w:widowControl w:val="0"/>
              <w:shd w:val="clear" w:color="auto" w:fill="FFFFFF"/>
              <w:tabs>
                <w:tab w:val="left" w:leader="underscore" w:pos="2068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6.</w:t>
            </w:r>
          </w:p>
          <w:p w:rsidR="00327ED3" w:rsidRPr="00181F5D" w:rsidRDefault="00327ED3" w:rsidP="00657FF2">
            <w:pPr>
              <w:widowControl w:val="0"/>
              <w:shd w:val="clear" w:color="auto" w:fill="FFFFFF"/>
              <w:tabs>
                <w:tab w:val="left" w:leader="underscore" w:pos="2068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 ТРЕБОВАНИЯ К ТРАНСПОРТИРОВАНИЮ</w:t>
            </w:r>
          </w:p>
        </w:tc>
      </w:tr>
      <w:tr w:rsidR="00327ED3" w:rsidRPr="006A05DD">
        <w:trPr>
          <w:trHeight w:val="493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 При транспортировании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спецавтомобиля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склад Заказчика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случае возникновения необходимости проведения ТО, предусмотренного предприятием-изготовителем, Поставщик обязан проводить ТО за счет собственных средств у официальных дилеров с обязательной отметкой в сервисной книжке.</w:t>
            </w:r>
          </w:p>
        </w:tc>
      </w:tr>
      <w:tr w:rsidR="00327ED3" w:rsidRPr="006A05DD">
        <w:trPr>
          <w:trHeight w:val="538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0271E" w:rsidRDefault="00327ED3" w:rsidP="00657FF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7. </w:t>
            </w:r>
          </w:p>
          <w:p w:rsidR="00327ED3" w:rsidRPr="00627F60" w:rsidRDefault="00327ED3" w:rsidP="00657FF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ХРАНЕНИЮ</w:t>
            </w:r>
          </w:p>
        </w:tc>
      </w:tr>
      <w:tr w:rsidR="00327ED3" w:rsidRPr="006A05DD">
        <w:trPr>
          <w:trHeight w:val="237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657FF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327ED3" w:rsidRPr="006A05DD">
        <w:trPr>
          <w:trHeight w:val="526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0271E" w:rsidRDefault="00327ED3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8.</w:t>
            </w:r>
          </w:p>
          <w:p w:rsidR="00327ED3" w:rsidRPr="00627F60" w:rsidRDefault="00327ED3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ТРЕБОВАНИЯ К ОБЪЕМУ И/ИЛИ СРОКУ ПРЕДОСТАВЛЕНИЯ ГАРАНТИЙ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7C40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Гарантийный срок не менее срока и объема гарантии, установленный предприятием-изготовителем. 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0271E" w:rsidRDefault="00327ED3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9.</w:t>
            </w:r>
          </w:p>
          <w:p w:rsidR="00327ED3" w:rsidRDefault="00327ED3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ПО РЕМОНТОПРИГОДНОСТИ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7C40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327ED3" w:rsidRPr="006A05DD">
        <w:trPr>
          <w:trHeight w:val="550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0271E" w:rsidRDefault="00327ED3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10. </w:t>
            </w:r>
          </w:p>
          <w:p w:rsidR="00327ED3" w:rsidRPr="006A05DD" w:rsidRDefault="00327ED3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ОБСЛУЖИВАНИЮ</w:t>
            </w:r>
          </w:p>
        </w:tc>
      </w:tr>
      <w:tr w:rsidR="00327ED3" w:rsidRPr="006A05DD">
        <w:trPr>
          <w:trHeight w:val="30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6A05DD" w:rsidRDefault="00327ED3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</w:t>
            </w:r>
            <w:r w:rsidRPr="00A7536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327ED3" w:rsidRPr="006A05DD">
        <w:trPr>
          <w:trHeight w:val="588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80399" w:rsidRDefault="00327ED3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11. </w:t>
            </w:r>
          </w:p>
          <w:p w:rsidR="00327ED3" w:rsidRPr="00627F60" w:rsidRDefault="00327ED3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ЭКОЛОГИЧЕСКИЕ ТРЕБОВАНИЯ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Тип двигателя должен соответствовать стандарту не менее «Евро-5»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0399" w:rsidRDefault="00327ED3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12.</w:t>
            </w:r>
          </w:p>
          <w:p w:rsidR="00327ED3" w:rsidRPr="00D226E4" w:rsidRDefault="00327ED3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ПО БЕЗОПАСНОСТИ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комплекс активной безопасности </w:t>
            </w:r>
            <w:proofErr w:type="gramStart"/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Адаптивная</w:t>
            </w:r>
            <w:proofErr w:type="gramEnd"/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ESP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+;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ABS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EDL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ASR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MSR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EBD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EBA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ESP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,сигнал экстренного торможения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гидроусилитель рулевого управления</w:t>
            </w:r>
            <w:r w:rsidR="00E14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или аналог</w:t>
            </w: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травмобезопасная</w:t>
            </w:r>
            <w:proofErr w:type="spellEnd"/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рулевая колонка 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противооткатный башмак, 1 шт.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подголовники в кабине с регулировкой высоты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передние ремни безопасности слева и справа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фронтальная подушка безопасности водителя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i/>
                <w:iCs/>
              </w:rPr>
              <w:t xml:space="preserve">- </w:t>
            </w:r>
            <w:proofErr w:type="spellStart"/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иммобилайзер</w:t>
            </w:r>
            <w:proofErr w:type="spellEnd"/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электронный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галогеновые фары стандартные (правостороннее движение)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дополнительный стоп-сигнал в верхней части кузова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режим постоянного включённых фар, габаритов, подсветки номерного знака, боковых маркерных огней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противооткатный ассистент 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автоматический сигнал экстренного торможения: мигание стоп – сигнала и автоматическое включение </w:t>
            </w:r>
            <w:proofErr w:type="gramStart"/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аварийной</w:t>
            </w:r>
            <w:proofErr w:type="gramEnd"/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ремни безопасности  на всех сиденьях– 3*точечные</w:t>
            </w:r>
          </w:p>
          <w:p w:rsidR="00327ED3" w:rsidRPr="00180399" w:rsidRDefault="00327ED3" w:rsidP="00EB3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 аварийный выключатель массы</w:t>
            </w:r>
          </w:p>
          <w:p w:rsidR="00327ED3" w:rsidRPr="00D226E4" w:rsidRDefault="00327ED3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система пожаротушения мотоотсека</w:t>
            </w:r>
          </w:p>
        </w:tc>
      </w:tr>
      <w:tr w:rsidR="00327ED3" w:rsidRPr="006A05DD">
        <w:trPr>
          <w:trHeight w:val="487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0399" w:rsidRDefault="00327ED3" w:rsidP="00DF23E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РАЗДЕЛ 13.</w:t>
            </w:r>
          </w:p>
          <w:p w:rsidR="00327ED3" w:rsidRPr="00F10D94" w:rsidRDefault="00327ED3" w:rsidP="00DF23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КАЧЕСТВУ И КЛАССИФИКАЦИЯ ОБОРУДОВАНИЯ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EB308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327ED3" w:rsidRPr="006A05DD">
        <w:trPr>
          <w:trHeight w:val="818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0399" w:rsidRDefault="00327ED3" w:rsidP="00DF23E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14.</w:t>
            </w:r>
          </w:p>
          <w:p w:rsidR="00327ED3" w:rsidRPr="00A75362" w:rsidRDefault="00327ED3" w:rsidP="00DF23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ТЕХНИЧЕСКОЕ СОПРОВОЖДЕНИЕ СТАНДАРТНОГО ПРОМЫШЛЕННОГО ОБОРУДОВАНИЯ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3B0928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327ED3" w:rsidRPr="006A05DD">
        <w:trPr>
          <w:trHeight w:val="571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0399" w:rsidRDefault="00327ED3" w:rsidP="00DF23EE">
            <w:pPr>
              <w:widowControl w:val="0"/>
              <w:tabs>
                <w:tab w:val="left" w:leader="underscore" w:pos="3787"/>
                <w:tab w:val="left" w:pos="4190"/>
                <w:tab w:val="left" w:leader="underscore" w:pos="47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15. </w:t>
            </w:r>
          </w:p>
          <w:p w:rsidR="00327ED3" w:rsidRPr="00180399" w:rsidRDefault="00327ED3" w:rsidP="00DF23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ДОПОЛНИТЕЛЬНЫЕ (ИНЫЕ) ТРЕБОВАНИЯ</w:t>
            </w:r>
          </w:p>
        </w:tc>
      </w:tr>
      <w:tr w:rsidR="00327ED3" w:rsidRPr="006A05DD">
        <w:trPr>
          <w:trHeight w:val="250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ED3" w:rsidRPr="00181F5D" w:rsidRDefault="00327ED3" w:rsidP="00DF23E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Претензии по количеству и качеству Товара, определенным во время проведения входного контроля в соответствии с процедурой качества предъявляются в течение 10 (десяти) рабочих дней после проведения входного контроля путем направления в адрес Поставщика факсимильного уведомления с указанием вида дефекта (несоответствия), количества продукции по каждому виду дефекта, номера сертификата качества, удостоверяющего данную партию.</w:t>
            </w:r>
            <w:proofErr w:type="gramEnd"/>
          </w:p>
          <w:p w:rsidR="00327ED3" w:rsidRPr="00A75362" w:rsidRDefault="00327ED3" w:rsidP="00DF23EE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Поставщик обязан за свой счет, в течение 15 (пятнадцати) календарных дней с даты получения от Заказчика уведомления о несоответствии товара, произвести замену указанного Товара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аналогичный.</w:t>
            </w:r>
          </w:p>
        </w:tc>
      </w:tr>
      <w:tr w:rsidR="00327ED3" w:rsidRPr="006A05DD">
        <w:trPr>
          <w:trHeight w:val="413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80399" w:rsidRDefault="00327ED3" w:rsidP="00C07BF7">
            <w:pPr>
              <w:widowControl w:val="0"/>
              <w:tabs>
                <w:tab w:val="left" w:leader="underscore" w:pos="3787"/>
                <w:tab w:val="left" w:pos="4190"/>
                <w:tab w:val="left" w:leader="underscore" w:pos="47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2" w:name="bookmark2"/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16. </w:t>
            </w:r>
          </w:p>
          <w:p w:rsidR="00327ED3" w:rsidRPr="00627F60" w:rsidRDefault="00327ED3" w:rsidP="00C07BF7">
            <w:pPr>
              <w:widowControl w:val="0"/>
              <w:tabs>
                <w:tab w:val="left" w:leader="underscore" w:pos="3787"/>
                <w:tab w:val="left" w:pos="4190"/>
                <w:tab w:val="left" w:leader="underscore" w:pos="47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КОЛИЧЕСТВУ И СРОКУ (ПЕРЕОДИЧНОСТИ) ПОСТАВКИ</w:t>
            </w:r>
          </w:p>
        </w:tc>
      </w:tr>
      <w:tr w:rsidR="00327ED3" w:rsidRPr="006A05DD" w:rsidTr="00287AAF">
        <w:trPr>
          <w:trHeight w:val="461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1F5D" w:rsidRDefault="00327ED3" w:rsidP="0000714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спецавтомоб</w:t>
            </w:r>
            <w:r w:rsidR="002E56F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ля</w:t>
            </w:r>
            <w:proofErr w:type="spell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осуществляется до г.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Заречный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="002E56F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Пензенской области ул. Мира, д.1.</w:t>
            </w:r>
          </w:p>
        </w:tc>
      </w:tr>
      <w:tr w:rsidR="00327ED3" w:rsidRPr="006A05DD">
        <w:trPr>
          <w:trHeight w:val="638"/>
        </w:trPr>
        <w:tc>
          <w:tcPr>
            <w:tcW w:w="10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ED3" w:rsidRPr="00180399" w:rsidRDefault="00327ED3" w:rsidP="009902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3" w:name="bookmark5"/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17.</w:t>
            </w:r>
          </w:p>
          <w:p w:rsidR="00327ED3" w:rsidRPr="00627F60" w:rsidRDefault="00327ED3" w:rsidP="009902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ТРЕБОВАНИЕ К </w:t>
            </w:r>
            <w:bookmarkEnd w:id="3"/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ФОРМЕ ПРЕДСТАВЛЯЕМОЙ ИНФОРМАЦИИ</w:t>
            </w:r>
          </w:p>
        </w:tc>
      </w:tr>
      <w:tr w:rsidR="00327ED3" w:rsidRPr="006A05DD">
        <w:trPr>
          <w:trHeight w:val="21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1F5D" w:rsidRDefault="00327ED3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 технической документации на русском языке</w:t>
            </w:r>
          </w:p>
        </w:tc>
      </w:tr>
      <w:tr w:rsidR="00327ED3" w:rsidRPr="006A05DD">
        <w:trPr>
          <w:trHeight w:val="21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0399" w:rsidRDefault="00327ED3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18</w:t>
            </w: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</w:t>
            </w:r>
          </w:p>
          <w:p w:rsidR="00327ED3" w:rsidRDefault="00327ED3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ТЕХНИЧЕСКОМУ ОБУЧЕНИЮ ПЕРСОНАЛА ЗАКАЗЧИКА</w:t>
            </w:r>
          </w:p>
        </w:tc>
      </w:tr>
      <w:tr w:rsidR="00327ED3" w:rsidRPr="006A05DD">
        <w:trPr>
          <w:trHeight w:val="21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1F5D" w:rsidRDefault="00327ED3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327ED3" w:rsidRPr="006A05DD">
        <w:trPr>
          <w:trHeight w:val="21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0399" w:rsidRDefault="00327ED3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19.</w:t>
            </w:r>
          </w:p>
          <w:p w:rsidR="00327ED3" w:rsidRPr="00A75362" w:rsidRDefault="00327ED3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ПЕРЕЧЕНЬ ПРИНЯТЫХ СОКРАЩЕНИЙ</w:t>
            </w:r>
          </w:p>
        </w:tc>
      </w:tr>
      <w:tr w:rsidR="00327ED3" w:rsidRPr="006A05DD">
        <w:trPr>
          <w:trHeight w:val="702"/>
        </w:trPr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/п</w:t>
            </w: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Сокращение</w:t>
            </w:r>
          </w:p>
        </w:tc>
        <w:tc>
          <w:tcPr>
            <w:tcW w:w="5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Расшифровка сокращения</w:t>
            </w:r>
          </w:p>
        </w:tc>
      </w:tr>
      <w:tr w:rsidR="00327ED3" w:rsidRPr="006A05DD">
        <w:trPr>
          <w:trHeight w:val="213"/>
        </w:trPr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7E15C5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E15C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ТС</w:t>
            </w:r>
          </w:p>
        </w:tc>
        <w:tc>
          <w:tcPr>
            <w:tcW w:w="5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Транспортное средство</w:t>
            </w:r>
          </w:p>
        </w:tc>
      </w:tr>
      <w:tr w:rsidR="00327ED3" w:rsidRPr="006A05DD">
        <w:trPr>
          <w:trHeight w:val="213"/>
        </w:trPr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7E15C5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E15C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ПТС</w:t>
            </w:r>
          </w:p>
        </w:tc>
        <w:tc>
          <w:tcPr>
            <w:tcW w:w="5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Паспорт транспортного средства</w:t>
            </w:r>
          </w:p>
        </w:tc>
      </w:tr>
      <w:tr w:rsidR="00327ED3" w:rsidRPr="006A05DD">
        <w:trPr>
          <w:trHeight w:val="213"/>
        </w:trPr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7E15C5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E15C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ТО</w:t>
            </w:r>
          </w:p>
        </w:tc>
        <w:tc>
          <w:tcPr>
            <w:tcW w:w="5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Техническое обслуживание</w:t>
            </w:r>
          </w:p>
        </w:tc>
      </w:tr>
      <w:tr w:rsidR="00327ED3" w:rsidRPr="006A05DD">
        <w:trPr>
          <w:trHeight w:val="213"/>
        </w:trPr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7E15C5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E15C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</w:t>
            </w:r>
          </w:p>
        </w:tc>
        <w:tc>
          <w:tcPr>
            <w:tcW w:w="5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Дистанционное управление</w:t>
            </w:r>
          </w:p>
        </w:tc>
      </w:tr>
      <w:bookmarkEnd w:id="2"/>
      <w:tr w:rsidR="00327ED3" w:rsidRPr="006A05DD">
        <w:trPr>
          <w:trHeight w:val="213"/>
        </w:trPr>
        <w:tc>
          <w:tcPr>
            <w:tcW w:w="100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180399" w:rsidRDefault="00327ED3" w:rsidP="003B09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20.</w:t>
            </w:r>
          </w:p>
          <w:p w:rsidR="00327ED3" w:rsidRPr="00A75362" w:rsidRDefault="00327ED3" w:rsidP="003B09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ПЕРЕЧЕНЬ ПРИЛОЖЕНИЙ</w:t>
            </w:r>
          </w:p>
        </w:tc>
      </w:tr>
      <w:tr w:rsidR="00327ED3" w:rsidRPr="006A05DD">
        <w:trPr>
          <w:trHeight w:val="213"/>
        </w:trPr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3B09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/п</w:t>
            </w: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3B09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Наименование приложения</w:t>
            </w:r>
          </w:p>
        </w:tc>
        <w:tc>
          <w:tcPr>
            <w:tcW w:w="5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3B09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Номер страницы</w:t>
            </w:r>
          </w:p>
        </w:tc>
      </w:tr>
      <w:tr w:rsidR="00327ED3" w:rsidRPr="006A05DD">
        <w:trPr>
          <w:trHeight w:val="213"/>
        </w:trPr>
        <w:tc>
          <w:tcPr>
            <w:tcW w:w="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3B09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4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Схема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спецавтомобиля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 № 1</w:t>
            </w:r>
          </w:p>
        </w:tc>
        <w:tc>
          <w:tcPr>
            <w:tcW w:w="5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D3" w:rsidRPr="00A75362" w:rsidRDefault="00327ED3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</w:p>
        </w:tc>
      </w:tr>
    </w:tbl>
    <w:p w:rsidR="00327ED3" w:rsidRDefault="00327ED3" w:rsidP="007A3C06">
      <w:pPr>
        <w:jc w:val="center"/>
        <w:rPr>
          <w:rFonts w:ascii="Times New Roman" w:hAnsi="Times New Roman" w:cs="Times New Roman"/>
        </w:rPr>
      </w:pPr>
    </w:p>
    <w:p w:rsidR="004F4F54" w:rsidRDefault="004F4F54" w:rsidP="007A3C06">
      <w:pPr>
        <w:jc w:val="center"/>
        <w:rPr>
          <w:rFonts w:ascii="Times New Roman" w:hAnsi="Times New Roman" w:cs="Times New Roman"/>
        </w:rPr>
      </w:pPr>
    </w:p>
    <w:p w:rsidR="004F4F54" w:rsidRDefault="004F4F54" w:rsidP="007A3C0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color w:val="000000"/>
          <w:lang w:eastAsia="ru-RU"/>
        </w:rPr>
        <w:lastRenderedPageBreak/>
        <w:t xml:space="preserve">Схема </w:t>
      </w:r>
      <w:proofErr w:type="spellStart"/>
      <w:r>
        <w:rPr>
          <w:rFonts w:ascii="Times New Roman" w:hAnsi="Times New Roman" w:cs="Times New Roman"/>
          <w:i/>
          <w:iCs/>
          <w:color w:val="000000"/>
          <w:lang w:eastAsia="ru-RU"/>
        </w:rPr>
        <w:t>спецавтомобиля</w:t>
      </w:r>
      <w:proofErr w:type="spellEnd"/>
      <w:r>
        <w:rPr>
          <w:rFonts w:ascii="Times New Roman" w:hAnsi="Times New Roman" w:cs="Times New Roman"/>
          <w:i/>
          <w:iCs/>
          <w:color w:val="000000"/>
          <w:lang w:eastAsia="ru-RU"/>
        </w:rPr>
        <w:t xml:space="preserve"> № 1</w:t>
      </w:r>
    </w:p>
    <w:p w:rsidR="004F4F54" w:rsidRDefault="004F4F54" w:rsidP="007A3C06">
      <w:pPr>
        <w:jc w:val="center"/>
        <w:rPr>
          <w:rFonts w:ascii="Times New Roman" w:hAnsi="Times New Roman" w:cs="Times New Roman"/>
        </w:rPr>
      </w:pPr>
    </w:p>
    <w:p w:rsidR="004F4F54" w:rsidRDefault="0099792C" w:rsidP="007A3C0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35pt;height:666.15pt">
            <v:imagedata r:id="rId9" o:title=""/>
          </v:shape>
        </w:pict>
      </w:r>
    </w:p>
    <w:p w:rsidR="00327ED3" w:rsidRDefault="00327ED3">
      <w:pPr>
        <w:rPr>
          <w:rFonts w:ascii="Times New Roman" w:hAnsi="Times New Roman" w:cs="Times New Roman"/>
        </w:rPr>
      </w:pPr>
    </w:p>
    <w:sectPr w:rsidR="00327ED3" w:rsidSect="000E27B3">
      <w:pgSz w:w="11906" w:h="16838"/>
      <w:pgMar w:top="709" w:right="850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E8D" w:rsidRDefault="009D0E8D" w:rsidP="00210D7C">
      <w:pPr>
        <w:spacing w:after="0" w:line="240" w:lineRule="auto"/>
      </w:pPr>
      <w:r>
        <w:separator/>
      </w:r>
    </w:p>
  </w:endnote>
  <w:endnote w:type="continuationSeparator" w:id="0">
    <w:p w:rsidR="009D0E8D" w:rsidRDefault="009D0E8D" w:rsidP="00210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D3" w:rsidRPr="007F3170" w:rsidRDefault="00327ED3">
    <w:pPr>
      <w:pStyle w:val="a3"/>
      <w:jc w:val="center"/>
      <w:rPr>
        <w:sz w:val="22"/>
        <w:szCs w:val="22"/>
      </w:rPr>
    </w:pPr>
    <w:r w:rsidRPr="007F3170">
      <w:rPr>
        <w:sz w:val="22"/>
        <w:szCs w:val="22"/>
      </w:rPr>
      <w:fldChar w:fldCharType="begin"/>
    </w:r>
    <w:r w:rsidRPr="007F3170">
      <w:rPr>
        <w:sz w:val="22"/>
        <w:szCs w:val="22"/>
      </w:rPr>
      <w:instrText xml:space="preserve"> PAGE   \* MERGEFORMAT </w:instrText>
    </w:r>
    <w:r w:rsidRPr="007F3170">
      <w:rPr>
        <w:sz w:val="22"/>
        <w:szCs w:val="22"/>
      </w:rPr>
      <w:fldChar w:fldCharType="separate"/>
    </w:r>
    <w:r w:rsidR="0099792C">
      <w:rPr>
        <w:noProof/>
        <w:sz w:val="22"/>
        <w:szCs w:val="22"/>
      </w:rPr>
      <w:t>8</w:t>
    </w:r>
    <w:r w:rsidRPr="007F3170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E8D" w:rsidRDefault="009D0E8D" w:rsidP="00210D7C">
      <w:pPr>
        <w:spacing w:after="0" w:line="240" w:lineRule="auto"/>
      </w:pPr>
      <w:r>
        <w:separator/>
      </w:r>
    </w:p>
  </w:footnote>
  <w:footnote w:type="continuationSeparator" w:id="0">
    <w:p w:rsidR="009D0E8D" w:rsidRDefault="009D0E8D" w:rsidP="00210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2C39"/>
    <w:multiLevelType w:val="multilevel"/>
    <w:tmpl w:val="82706D5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17BB"/>
    <w:rsid w:val="00007146"/>
    <w:rsid w:val="00014828"/>
    <w:rsid w:val="000322EE"/>
    <w:rsid w:val="000633A7"/>
    <w:rsid w:val="000B11DF"/>
    <w:rsid w:val="000D74D4"/>
    <w:rsid w:val="000E27B3"/>
    <w:rsid w:val="000F1761"/>
    <w:rsid w:val="0010271E"/>
    <w:rsid w:val="00102F02"/>
    <w:rsid w:val="00127116"/>
    <w:rsid w:val="00166091"/>
    <w:rsid w:val="00180399"/>
    <w:rsid w:val="00181F5D"/>
    <w:rsid w:val="00192331"/>
    <w:rsid w:val="001A2AB5"/>
    <w:rsid w:val="001B387B"/>
    <w:rsid w:val="001C5191"/>
    <w:rsid w:val="001E4AE1"/>
    <w:rsid w:val="00210D7C"/>
    <w:rsid w:val="0026193F"/>
    <w:rsid w:val="00287AAF"/>
    <w:rsid w:val="0029314B"/>
    <w:rsid w:val="002D08C3"/>
    <w:rsid w:val="002E56F6"/>
    <w:rsid w:val="00311F66"/>
    <w:rsid w:val="00327ED3"/>
    <w:rsid w:val="00371982"/>
    <w:rsid w:val="00383D10"/>
    <w:rsid w:val="003B0928"/>
    <w:rsid w:val="003C2356"/>
    <w:rsid w:val="00427CD8"/>
    <w:rsid w:val="00480413"/>
    <w:rsid w:val="004A494E"/>
    <w:rsid w:val="004B0403"/>
    <w:rsid w:val="004B2104"/>
    <w:rsid w:val="004C78E5"/>
    <w:rsid w:val="004E79C0"/>
    <w:rsid w:val="004F17BB"/>
    <w:rsid w:val="004F4F54"/>
    <w:rsid w:val="00501450"/>
    <w:rsid w:val="00537BB3"/>
    <w:rsid w:val="00560B04"/>
    <w:rsid w:val="005A4326"/>
    <w:rsid w:val="005B51AA"/>
    <w:rsid w:val="005D1446"/>
    <w:rsid w:val="005E07EA"/>
    <w:rsid w:val="005E7C46"/>
    <w:rsid w:val="006008CE"/>
    <w:rsid w:val="006155D3"/>
    <w:rsid w:val="00622395"/>
    <w:rsid w:val="00627F60"/>
    <w:rsid w:val="00634C1C"/>
    <w:rsid w:val="00647C76"/>
    <w:rsid w:val="00657FF2"/>
    <w:rsid w:val="006963B2"/>
    <w:rsid w:val="006A05DD"/>
    <w:rsid w:val="006A1AE6"/>
    <w:rsid w:val="006C3EBF"/>
    <w:rsid w:val="00740C8F"/>
    <w:rsid w:val="007504B6"/>
    <w:rsid w:val="007A3C06"/>
    <w:rsid w:val="007A5A1E"/>
    <w:rsid w:val="007C2BC0"/>
    <w:rsid w:val="007C403A"/>
    <w:rsid w:val="007D1940"/>
    <w:rsid w:val="007E15C5"/>
    <w:rsid w:val="007E16FC"/>
    <w:rsid w:val="007F3170"/>
    <w:rsid w:val="008407EF"/>
    <w:rsid w:val="00875BDB"/>
    <w:rsid w:val="00887344"/>
    <w:rsid w:val="008B6700"/>
    <w:rsid w:val="008E6E6A"/>
    <w:rsid w:val="008E78C1"/>
    <w:rsid w:val="008F588C"/>
    <w:rsid w:val="00903D53"/>
    <w:rsid w:val="00912BCC"/>
    <w:rsid w:val="009175EE"/>
    <w:rsid w:val="00977B29"/>
    <w:rsid w:val="009902EA"/>
    <w:rsid w:val="0099295A"/>
    <w:rsid w:val="0099792C"/>
    <w:rsid w:val="009B5767"/>
    <w:rsid w:val="009D0E8D"/>
    <w:rsid w:val="00A3688E"/>
    <w:rsid w:val="00A727A9"/>
    <w:rsid w:val="00A75362"/>
    <w:rsid w:val="00A75409"/>
    <w:rsid w:val="00A96F4D"/>
    <w:rsid w:val="00AE7C65"/>
    <w:rsid w:val="00B01B92"/>
    <w:rsid w:val="00B03A69"/>
    <w:rsid w:val="00B17276"/>
    <w:rsid w:val="00B54F94"/>
    <w:rsid w:val="00B718CA"/>
    <w:rsid w:val="00B72F29"/>
    <w:rsid w:val="00BA069C"/>
    <w:rsid w:val="00BE10FD"/>
    <w:rsid w:val="00C07BF7"/>
    <w:rsid w:val="00C11611"/>
    <w:rsid w:val="00C155CC"/>
    <w:rsid w:val="00C2234C"/>
    <w:rsid w:val="00C52944"/>
    <w:rsid w:val="00C77B4D"/>
    <w:rsid w:val="00C86AEC"/>
    <w:rsid w:val="00C922C1"/>
    <w:rsid w:val="00CC0A37"/>
    <w:rsid w:val="00CD270F"/>
    <w:rsid w:val="00CD6F0A"/>
    <w:rsid w:val="00CF54A1"/>
    <w:rsid w:val="00CF773B"/>
    <w:rsid w:val="00D00590"/>
    <w:rsid w:val="00D226E4"/>
    <w:rsid w:val="00D3011F"/>
    <w:rsid w:val="00D66079"/>
    <w:rsid w:val="00D741C8"/>
    <w:rsid w:val="00D97446"/>
    <w:rsid w:val="00DF23EE"/>
    <w:rsid w:val="00DF36CA"/>
    <w:rsid w:val="00E14B06"/>
    <w:rsid w:val="00E226AA"/>
    <w:rsid w:val="00E23537"/>
    <w:rsid w:val="00E23D6F"/>
    <w:rsid w:val="00E34FEC"/>
    <w:rsid w:val="00E35055"/>
    <w:rsid w:val="00E37721"/>
    <w:rsid w:val="00E65AC4"/>
    <w:rsid w:val="00E9215E"/>
    <w:rsid w:val="00EB308C"/>
    <w:rsid w:val="00ED57D3"/>
    <w:rsid w:val="00ED797C"/>
    <w:rsid w:val="00EE4F25"/>
    <w:rsid w:val="00EF1732"/>
    <w:rsid w:val="00EF2162"/>
    <w:rsid w:val="00F037F8"/>
    <w:rsid w:val="00F10D94"/>
    <w:rsid w:val="00F171E6"/>
    <w:rsid w:val="00F354E4"/>
    <w:rsid w:val="00F6763A"/>
    <w:rsid w:val="00F7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7B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F17B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4F17BB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Подпись к таблице_"/>
    <w:link w:val="a6"/>
    <w:uiPriority w:val="99"/>
    <w:locked/>
    <w:rsid w:val="004F17B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4F17BB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rsid w:val="00C22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234C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"/>
    <w:uiPriority w:val="99"/>
    <w:locked/>
    <w:rsid w:val="000E27B3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">
    <w:name w:val="Основной текст1"/>
    <w:uiPriority w:val="99"/>
    <w:rsid w:val="000E27B3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aa">
    <w:name w:val="Основной текст + Не курсив"/>
    <w:uiPriority w:val="99"/>
    <w:rsid w:val="000E27B3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uiPriority w:val="99"/>
    <w:rsid w:val="000E27B3"/>
    <w:pPr>
      <w:widowControl w:val="0"/>
      <w:shd w:val="clear" w:color="auto" w:fill="FFFFFF"/>
      <w:spacing w:before="420" w:after="0" w:line="317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Default">
    <w:name w:val="Default"/>
    <w:rsid w:val="004B21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1766</Words>
  <Characters>10067</Characters>
  <Application>Microsoft Office Word</Application>
  <DocSecurity>0</DocSecurity>
  <Lines>83</Lines>
  <Paragraphs>23</Paragraphs>
  <ScaleCrop>false</ScaleCrop>
  <Company>Hewlett-Packard Company</Company>
  <LinksUpToDate>false</LinksUpToDate>
  <CharactersWithSpaces>11810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Ефимов Юрий Рудольфович</cp:lastModifiedBy>
  <cp:revision>17</cp:revision>
  <cp:lastPrinted>2014-11-13T07:57:00Z</cp:lastPrinted>
  <dcterms:created xsi:type="dcterms:W3CDTF">2015-05-22T08:23:00Z</dcterms:created>
  <dcterms:modified xsi:type="dcterms:W3CDTF">2015-06-26T07:11:00Z</dcterms:modified>
</cp:coreProperties>
</file>